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1E" w:rsidRPr="00405D47" w:rsidRDefault="001F721E" w:rsidP="001F72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05D47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อำนาจหน้าที่ของ องค์การบริหารส่วนตำบลราวต้นจันทร์</w:t>
      </w:r>
    </w:p>
    <w:p w:rsidR="001F721E" w:rsidRPr="00405D47" w:rsidRDefault="001F721E" w:rsidP="001F72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5D47">
        <w:rPr>
          <w:rFonts w:ascii="TH SarabunPSK" w:hAnsi="TH SarabunPSK" w:cs="TH SarabunPSK"/>
          <w:b/>
          <w:bCs/>
          <w:sz w:val="32"/>
          <w:szCs w:val="32"/>
          <w:cs/>
        </w:rPr>
        <w:t>อำเภอศรีสำโรง  จังหวัดสุโขทัย</w:t>
      </w:r>
    </w:p>
    <w:p w:rsidR="001F721E" w:rsidRPr="00405D47" w:rsidRDefault="001F721E" w:rsidP="001F72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05D47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05D4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มีหน้าที่ตามพระราชบัญญัติสภาตำบล และองค์การบริหารส่วนตำบล พ.ศ. 2537 และ แก้ไขเพิ่มเติม </w:t>
      </w:r>
    </w:p>
    <w:p w:rsidR="001F721E" w:rsidRPr="00405D47" w:rsidRDefault="001F721E" w:rsidP="001F72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5D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Pr="00405D4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05D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254</w:t>
      </w:r>
      <w:r w:rsidRPr="00405D4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05D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มีอำนาจหน้าที่ในการ</w:t>
      </w:r>
      <w:r w:rsidRPr="00E07B33">
        <w:rPr>
          <w:rFonts w:ascii="TH SarabunPSK" w:hAnsi="TH SarabunPSK" w:cs="TH SarabunPSK"/>
          <w:sz w:val="32"/>
          <w:szCs w:val="32"/>
          <w:cs/>
        </w:rPr>
        <w:t xml:space="preserve">พัฒนาตำบลทั้งในด้านเศรษฐกิจ สังคม และวัฒนธรรม (มาตรา 66) 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ภายใต้บังคับแห่งกฎหมายองค์การบริหารส่วนตำบล</w:t>
      </w:r>
      <w:r w:rsidRPr="00E07B33">
        <w:rPr>
          <w:rFonts w:ascii="TH SarabunPSK" w:hAnsi="TH SarabunPSK" w:cs="TH SarabunPSK"/>
          <w:sz w:val="32"/>
          <w:szCs w:val="32"/>
          <w:cs/>
        </w:rPr>
        <w:t>มีหน้าที่ต้องทำ</w:t>
      </w:r>
      <w:r>
        <w:rPr>
          <w:rFonts w:ascii="TH SarabunPSK" w:hAnsi="TH SarabunPSK" w:cs="TH SarabunPSK" w:hint="cs"/>
          <w:sz w:val="32"/>
          <w:szCs w:val="32"/>
          <w:cs/>
        </w:rPr>
        <w:t>ในเขตองค์การบริหารส่วนตำบลดังต่อไปนี้ (มาตรา</w:t>
      </w:r>
      <w:r w:rsidRPr="00E07B33">
        <w:rPr>
          <w:rFonts w:ascii="TH SarabunPSK" w:hAnsi="TH SarabunPSK" w:cs="TH SarabunPSK"/>
          <w:sz w:val="32"/>
          <w:szCs w:val="32"/>
          <w:cs/>
        </w:rPr>
        <w:t xml:space="preserve"> 67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1. จัดให้มีและบำรุงทางน้ำและทางบก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2. การรักษาความสะอาดของถนน ทางน้ำ ทางเดินและที่สาธารณะ </w:t>
      </w:r>
      <w:r>
        <w:rPr>
          <w:rFonts w:ascii="TH SarabunPSK" w:hAnsi="TH SarabunPSK" w:cs="TH SarabunPSK"/>
          <w:sz w:val="32"/>
          <w:szCs w:val="32"/>
          <w:cs/>
        </w:rPr>
        <w:t>รวมทั้งการกำจัดขยะมูลฝอยและสิ่ง</w:t>
      </w:r>
      <w:r w:rsidRPr="00E07B33">
        <w:rPr>
          <w:rFonts w:ascii="TH SarabunPSK" w:hAnsi="TH SarabunPSK" w:cs="TH SarabunPSK"/>
          <w:sz w:val="32"/>
          <w:szCs w:val="32"/>
          <w:cs/>
        </w:rPr>
        <w:t>ปฏิกูล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3. ป้องกันโรคและระงับโรคติดต่อ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4. ป้องกันและบรรเทาสาธารณภ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ย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5. ส่งเสริมการศึกษา ศาสนาและวัฒนธรรม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6. ส่งเสริมการพัฒนาสตรี เด็กและเยาวชน ผู้สูงอายุและพิการ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7. คุ้มครอง ดูแลและบำรุงรักษาทรัพยากรธรรมชาติและสิ่งแวดล้อม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8. บำรุงรักษาศิลปะ จารีตประเพณี ภูมิปัญญาท้องถิ่นและวัฒนธรรมอันดีของท้องถิ่น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9. ปฏิบัติหน้าที่อื่นตามที่ทางราชการมอบหมาย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โดยจัดสรรงบประมาณหรือบุคลากร ให้ตามความจำเป็นและสมควร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บังคับแห่งกฎหมายองค์การบริหารส่วนตำบลอาจจัดทำกิจกรรมในเขตองค์การบริหารส่วนตำบลดังต่อไปนี้ (มาตรา 68) 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1. ให้มีน้ำเพื่อการอุปโภค บริโภคและการเกษตร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2. ให้มีและบำรุงไฟฟ้าหรือแสงสว่างโดยวิธีอื่น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3. ให้มีและบำรุงรักษาทางระบายน้ำ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4. ให้มีและบำรุงสถานที่ประชุม การกีฬา การพักผ่อนหย่อนใจและสวนสาธารณะ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5. ให้มีและส่งเสริมกลุ่มเกษตรกร และกิจการสหกรณ์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6. ส่งเสริมให้มีอุตสาหกรรมในครอบครัว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7. บำรุงและส่งเสริมการประกอบอาชีพ</w:t>
      </w:r>
      <w:r>
        <w:rPr>
          <w:rFonts w:ascii="TH SarabunPSK" w:hAnsi="TH SarabunPSK" w:cs="TH SarabunPSK" w:hint="cs"/>
          <w:sz w:val="32"/>
          <w:szCs w:val="32"/>
          <w:cs/>
        </w:rPr>
        <w:t>ของราษฎร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8. การคุ้มครองดูแล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B33">
        <w:rPr>
          <w:rFonts w:ascii="TH SarabunPSK" w:hAnsi="TH SarabunPSK" w:cs="TH SarabunPSK"/>
          <w:sz w:val="32"/>
          <w:szCs w:val="32"/>
          <w:cs/>
        </w:rPr>
        <w:t>และรักษาทรัพย์สินอันเป็นสาธารณสมบัติของแผ่นดิน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 9. หาผลประโยชน์จากทรัพย์สินของ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10. ให้มีตลาด ท่าเทียบเรือ และท่าข้าม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11. กิจการเกี่ยวกับการพาณิชย์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12. การท่องเที่ยว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13. การผังเมือง </w:t>
      </w:r>
    </w:p>
    <w:p w:rsidR="001F721E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21E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4. การดำเนินงานตามอำนาจหน้าที่ของกระทรวง ทบวง กรม หรือองค์การหรือหน่วยงานของรัฐ ในอันที่จะดำเนินกิจการใด ๆ เพื่อประโยชน์ของประชาชนในตำบลต้องแจ้งให้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ทราบล่วงหน้าตามสมควร หาก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มีความเห็นเกี่ยวกับการดำเนินกิจการดังกล่าว ให้นำความเห็นของ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ไปประกอบการพิจารณาดำเนินการนั้นด้วย (มาตรา 69)</w:t>
      </w:r>
    </w:p>
    <w:p w:rsidR="001F721E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5. การปฏิบัติงานตามอำนาจหน้าที่ของ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การจัดทำงบประมาณ การจัดซื้อ จัดจ้าง การตรวจสอบ การประเมินการปฏิบัติงาน และการเปิดเผยข้อมูลข่าวสาร ทั้งนี้เป็นไปตามกฎหมาย ระเบียบ ข้อบังคับว่าด้วยการนั้น และหลักเกณฑ์และวิธีการที่กระทรวงมหาดไทยกำหนด (มาตรา 69/1)</w:t>
      </w:r>
    </w:p>
    <w:p w:rsidR="001F721E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6. มีสิทธิ์ได้รับทราบข้อมูลและข่าวสารจากทางราชการในเรื่องที่เกี่ยวกับการดำเนินกิจการ ของทางราชการในตำบล เว้นแต่ข้อมูลข่าวสารที่ทางราชการถือว่าเป็นความลับเกี่ยวกับ การรักษาความมั่นคงแห่งชาติ (มาตรา 70)</w:t>
      </w:r>
    </w:p>
    <w:p w:rsidR="001F721E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7.ออกข้อบัญญัติ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เพื่อใช้บังคับในตำบลได้เท่าที่ไม่ขัดต่อกฎหมายหรืออำนาจหน้าที่ของ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ในการนี้จะกำหนดค่าธรรมเนียมที่เรียกเก็บและกำหนดโทษปรับผู้ฝ่าฝืนด้วยก็ได้ แต่มิได้กำหนดโทษปรับเกิน 1,000 บาท เว้นแต่จะมีกฎหมายบัญญัติไว้เป็นอย่างอื่น (มาตรา 71)</w:t>
      </w:r>
    </w:p>
    <w:p w:rsidR="001F721E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8. อาจขอให้ราชการ พนักงาน หรือลูกจ้าง ของหน่วยราชการ หน่วยงานรัฐ รัฐวิสาหกิจ หรือหน่วยงานการบริหารราชการส่วนท่องถิ่นไปดำรงตำแหน่งหรือปฏิบัติกิจการของ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.เป็นการชั่วคราวได้โดยไม่ขาดจากต้นสังกัดเดิม (มาตรา 72)</w:t>
      </w:r>
    </w:p>
    <w:p w:rsidR="001F721E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9. อาจทำกิจการนอกเขต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หรือร่วมกับสภาตำบล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หรือหน่วยงานการบริหารราชการส่วนท้องถิ่น เพื่อกระทำกิจการร่วมกันได้ (มาตรา 73)</w:t>
      </w:r>
    </w:p>
    <w:p w:rsidR="001F721E" w:rsidRPr="00405D47" w:rsidRDefault="001F721E" w:rsidP="001F72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5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อำนาจหน้าที่ตาม พระราชบัญญัติกำหนดแผนและขั้นตอนการกระจายอำนาจให้แก่องค์กรปกครองท้องถิ่น </w:t>
      </w:r>
      <w:r w:rsidRPr="00405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05D47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2542 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>มี 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>1. การจัดทำแผนพัฒนาท้องถิ่นของตนเอง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 xml:space="preserve"> 2. การจัดให้มี และบำรุงรักษาทางบกทางน้ำ และทางระบายน้ำ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 xml:space="preserve">  3. การจัดให้มีและควบคุมตลาด ท่าเทียบเรือ ท่าข้าม และที่จอดรถ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 xml:space="preserve">  4. การสาธารณูปโภค และการก่อสร้างอื่นๆ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>5. การสาธารณูปการ</w:t>
      </w:r>
    </w:p>
    <w:p w:rsidR="001F721E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 xml:space="preserve"> 6. การส่งเสริม การฝึก และการประกอบอาชีพ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7. การพาณิชย์ และการสงเสริมการลงทุน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 xml:space="preserve"> 8. การส่งเสริมการท่องเที่ยว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>9. การจัดการศึกษา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12. การปรับปรุงแหล่งชุมชนแออัด และการจัดการเกี่ยวกับที่อยู่อาศัย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13. การจัดให้มี และบำรุงรักษาสถานที่พักผ่อนหย่อนใจ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14. การส่งเสริมกีฬา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15. การส่งเสริมประชาธิปไตย ความเสมอภาค และสิทธิเสรีภาพของประชาชน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16. ส่งเสริมการมีส่วนร่วมของราษฎรในการพัฒนาท้องถิ่น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>17. การรักษาความสะอาด และความเป็นระเบียบเรียบร้อยของบ้านเมือง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18. การกำจัดมูลฝอย สิ่งปฏิกูล และน้ำเสีย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19. การสาธารณสุข การอนามัยครอบครัว และการรักษาพยาบาล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20. การจัดให้มี และควบคุมสุสาน </w:t>
      </w:r>
      <w:proofErr w:type="spellStart"/>
      <w:r w:rsidRPr="00E07B33">
        <w:rPr>
          <w:rFonts w:ascii="TH SarabunPSK" w:hAnsi="TH SarabunPSK" w:cs="TH SarabunPSK"/>
          <w:sz w:val="32"/>
          <w:szCs w:val="32"/>
          <w:cs/>
        </w:rPr>
        <w:t>และฌา</w:t>
      </w:r>
      <w:proofErr w:type="spellEnd"/>
      <w:r w:rsidRPr="00E07B33">
        <w:rPr>
          <w:rFonts w:ascii="TH SarabunPSK" w:hAnsi="TH SarabunPSK" w:cs="TH SarabunPSK"/>
          <w:sz w:val="32"/>
          <w:szCs w:val="32"/>
          <w:cs/>
        </w:rPr>
        <w:t>ปนสถาน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21. การควบคุมการเลี้ยงสัตว์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>22. การจัดให้มี และควบคุมการฆ่าสัตว์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23. การรักษาความปลอดภัย ความเป็นระเบียบเรียบร้อย และการอนามัย โรงมหรสพ และสาธารณสถานอื่นๆ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25. การผังเมือง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26. การขนส่ง และการวิศวกรรมจราจร</w:t>
      </w:r>
    </w:p>
    <w:p w:rsidR="001F721E" w:rsidRPr="00E07B33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>27. การดูแลรักษาที่สาธารณะ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28. การควบคุมอาคาร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29. การป้องกันและบรรเทาสาธารณภัย</w:t>
      </w:r>
    </w:p>
    <w:p w:rsidR="001F721E" w:rsidRPr="00E07B33" w:rsidRDefault="001F721E" w:rsidP="001F721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30. การรักษาความสงบเรียบร้อย การส่งเสริมและสนับสนุนการป้องกันและรักษาความปลอกภัยในชีวิต และทรัพย์สิน</w:t>
      </w:r>
    </w:p>
    <w:p w:rsidR="001F721E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B3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07B33">
        <w:rPr>
          <w:rFonts w:ascii="TH SarabunPSK" w:hAnsi="TH SarabunPSK" w:cs="TH SarabunPSK"/>
          <w:sz w:val="32"/>
          <w:szCs w:val="32"/>
          <w:cs/>
        </w:rPr>
        <w:t>31. กิจ</w:t>
      </w:r>
      <w:r w:rsidR="00D66FF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07B33">
        <w:rPr>
          <w:rFonts w:ascii="TH SarabunPSK" w:hAnsi="TH SarabunPSK" w:cs="TH SarabunPSK"/>
          <w:sz w:val="32"/>
          <w:szCs w:val="32"/>
          <w:cs/>
        </w:rPr>
        <w:t>อื่นใด ที่เป</w:t>
      </w:r>
      <w:r w:rsidR="00D66FFB">
        <w:rPr>
          <w:rFonts w:ascii="TH SarabunPSK" w:hAnsi="TH SarabunPSK" w:cs="TH SarabunPSK"/>
          <w:sz w:val="32"/>
          <w:szCs w:val="32"/>
          <w:cs/>
        </w:rPr>
        <w:t>็นผลประโยชน์ของประชาชนในท้อง</w:t>
      </w:r>
      <w:r>
        <w:rPr>
          <w:rFonts w:ascii="TH SarabunPSK" w:hAnsi="TH SarabunPSK" w:cs="TH SarabunPSK" w:hint="cs"/>
          <w:sz w:val="32"/>
          <w:szCs w:val="32"/>
          <w:cs/>
        </w:rPr>
        <w:t>ที่ตามที่คณะกรรมการประกาศกำหนด</w:t>
      </w:r>
    </w:p>
    <w:p w:rsidR="001F721E" w:rsidRDefault="001F721E" w:rsidP="001F72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อำนา</w:t>
      </w:r>
      <w:r w:rsidR="00D66FFB">
        <w:rPr>
          <w:rFonts w:ascii="TH SarabunPSK" w:hAnsi="TH SarabunPSK" w:cs="TH SarabunPSK" w:hint="cs"/>
          <w:sz w:val="32"/>
          <w:szCs w:val="32"/>
          <w:cs/>
        </w:rPr>
        <w:t xml:space="preserve">จหน้าที่ของ </w:t>
      </w:r>
      <w:proofErr w:type="spellStart"/>
      <w:r w:rsidR="00D66FF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66FFB">
        <w:rPr>
          <w:rFonts w:ascii="TH SarabunPSK" w:hAnsi="TH SarabunPSK" w:cs="TH SarabunPSK" w:hint="cs"/>
          <w:sz w:val="32"/>
          <w:szCs w:val="32"/>
          <w:cs/>
        </w:rPr>
        <w:t>. 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ามข้อ 1 ต้องดำเนินการตาม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แผนปฏิบัติการกำหนดขั้นตอนและการกระจายอำนาจให้แก่องค์กรปกครองส่วนท้องถิ่น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770A26" w:rsidRPr="001F721E" w:rsidRDefault="00770A26"/>
    <w:sectPr w:rsidR="00770A26" w:rsidRPr="001F721E" w:rsidSect="001F721E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1E"/>
    <w:rsid w:val="001F721E"/>
    <w:rsid w:val="00770A26"/>
    <w:rsid w:val="00A17DB8"/>
    <w:rsid w:val="00D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2021-03-02T03:44:00Z</dcterms:created>
  <dcterms:modified xsi:type="dcterms:W3CDTF">2021-03-02T03:44:00Z</dcterms:modified>
</cp:coreProperties>
</file>